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78D" w:rsidRPr="008B4EFF" w:rsidRDefault="00C6678D" w:rsidP="00C6678D">
      <w:pPr>
        <w:spacing w:line="360" w:lineRule="auto"/>
        <w:ind w:left="7788" w:firstLine="708"/>
        <w:rPr>
          <w:color w:val="000000" w:themeColor="text1"/>
          <w:sz w:val="28"/>
          <w:szCs w:val="28"/>
        </w:rPr>
      </w:pPr>
      <w:r w:rsidRPr="008B4EFF">
        <w:rPr>
          <w:color w:val="000000" w:themeColor="text1"/>
          <w:sz w:val="28"/>
          <w:szCs w:val="28"/>
        </w:rPr>
        <w:t xml:space="preserve">Проект </w:t>
      </w:r>
    </w:p>
    <w:p w:rsidR="00C6678D" w:rsidRDefault="00C6678D" w:rsidP="00C6678D">
      <w:pPr>
        <w:spacing w:line="360" w:lineRule="auto"/>
        <w:ind w:left="7788" w:firstLine="708"/>
        <w:rPr>
          <w:color w:val="000000" w:themeColor="text1"/>
          <w:sz w:val="28"/>
          <w:szCs w:val="28"/>
        </w:rPr>
      </w:pPr>
    </w:p>
    <w:p w:rsidR="00C6678D" w:rsidRPr="008B4EFF" w:rsidRDefault="00C6678D" w:rsidP="00C6678D">
      <w:pPr>
        <w:spacing w:line="360" w:lineRule="auto"/>
        <w:ind w:left="7788" w:firstLine="708"/>
        <w:rPr>
          <w:color w:val="000000" w:themeColor="text1"/>
          <w:sz w:val="28"/>
          <w:szCs w:val="28"/>
        </w:rPr>
      </w:pPr>
    </w:p>
    <w:p w:rsidR="00C6678D" w:rsidRPr="008B4EFF" w:rsidRDefault="00C6678D" w:rsidP="00C6678D">
      <w:pPr>
        <w:pStyle w:val="a3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B4EFF">
        <w:rPr>
          <w:rFonts w:ascii="Times New Roman" w:hAnsi="Times New Roman"/>
          <w:b/>
          <w:color w:val="000000" w:themeColor="text1"/>
          <w:sz w:val="28"/>
          <w:szCs w:val="28"/>
        </w:rPr>
        <w:t>ПОСТАНОВЛЕНИЕ КАБИНЕТА МИНИСТРОВ</w:t>
      </w:r>
    </w:p>
    <w:p w:rsidR="00C6678D" w:rsidRPr="008B4EFF" w:rsidRDefault="00C6678D" w:rsidP="00C6678D">
      <w:pPr>
        <w:pStyle w:val="a3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B4EFF"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РЕСПУБЛИКИ</w:t>
      </w:r>
    </w:p>
    <w:p w:rsidR="00C6678D" w:rsidRPr="008B4EFF" w:rsidRDefault="00C6678D" w:rsidP="00C6678D">
      <w:pPr>
        <w:pStyle w:val="a3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6678D" w:rsidRPr="008B4EFF" w:rsidRDefault="00C6678D" w:rsidP="00C6678D">
      <w:pPr>
        <w:widowControl w:val="0"/>
        <w:shd w:val="clear" w:color="auto" w:fill="FFFFFF"/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8B4EFF">
        <w:rPr>
          <w:b/>
          <w:color w:val="000000" w:themeColor="text1"/>
          <w:sz w:val="28"/>
          <w:szCs w:val="28"/>
        </w:rPr>
        <w:t xml:space="preserve">Об одобрении </w:t>
      </w:r>
      <w:r w:rsidRPr="008B4EFF">
        <w:rPr>
          <w:b/>
          <w:color w:val="000000" w:themeColor="text1"/>
          <w:sz w:val="28"/>
          <w:szCs w:val="28"/>
          <w:lang w:bidi="ru-RU"/>
        </w:rPr>
        <w:t>проекта Закона Кыргызской Республики «</w:t>
      </w:r>
      <w:r w:rsidRPr="008B4EFF">
        <w:rPr>
          <w:b/>
          <w:color w:val="000000" w:themeColor="text1"/>
          <w:sz w:val="28"/>
          <w:szCs w:val="28"/>
          <w:lang w:val="ky-KG"/>
        </w:rPr>
        <w:t xml:space="preserve">О внесении изменений в Закон Кыргызской Республики </w:t>
      </w:r>
      <w:r w:rsidRPr="008B4EFF">
        <w:rPr>
          <w:b/>
          <w:color w:val="000000" w:themeColor="text1"/>
          <w:sz w:val="28"/>
          <w:szCs w:val="28"/>
          <w:lang w:bidi="ru-RU"/>
        </w:rPr>
        <w:t>«</w:t>
      </w:r>
      <w:r w:rsidRPr="008B4EFF">
        <w:rPr>
          <w:b/>
          <w:color w:val="000000" w:themeColor="text1"/>
          <w:sz w:val="28"/>
          <w:szCs w:val="28"/>
          <w:lang w:val="ky-KG"/>
        </w:rPr>
        <w:t>О внутренней миграции</w:t>
      </w:r>
      <w:r>
        <w:rPr>
          <w:b/>
          <w:color w:val="000000" w:themeColor="text1"/>
          <w:sz w:val="28"/>
          <w:szCs w:val="28"/>
          <w:lang w:bidi="ru-RU"/>
        </w:rPr>
        <w:t>»</w:t>
      </w:r>
    </w:p>
    <w:p w:rsidR="00C6678D" w:rsidRDefault="00C6678D" w:rsidP="00C6678D">
      <w:pPr>
        <w:pStyle w:val="a3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6678D" w:rsidRPr="008B4EFF" w:rsidRDefault="00C6678D" w:rsidP="00C6678D">
      <w:pPr>
        <w:pStyle w:val="a3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6678D" w:rsidRPr="008B4EFF" w:rsidRDefault="00C6678D" w:rsidP="00C6678D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8B4EFF">
        <w:rPr>
          <w:color w:val="000000" w:themeColor="text1"/>
          <w:sz w:val="28"/>
          <w:szCs w:val="28"/>
        </w:rPr>
        <w:t>В соответствии со статьей 85 Конституции</w:t>
      </w:r>
      <w:r w:rsidRPr="008B4EFF">
        <w:rPr>
          <w:color w:val="000000" w:themeColor="text1"/>
          <w:sz w:val="28"/>
          <w:szCs w:val="28"/>
          <w:lang w:val="ky-KG"/>
        </w:rPr>
        <w:t xml:space="preserve"> Кыргызской Республики </w:t>
      </w:r>
      <w:r w:rsidRPr="008B4EFF">
        <w:rPr>
          <w:color w:val="000000" w:themeColor="text1"/>
          <w:sz w:val="28"/>
          <w:szCs w:val="28"/>
        </w:rPr>
        <w:t>Кабинет Министров Кыргызской Республики постановляет:</w:t>
      </w:r>
    </w:p>
    <w:p w:rsidR="00C6678D" w:rsidRPr="008B4EFF" w:rsidRDefault="00C6678D" w:rsidP="00C6678D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8B4EFF">
        <w:rPr>
          <w:color w:val="000000" w:themeColor="text1"/>
          <w:sz w:val="28"/>
          <w:szCs w:val="28"/>
        </w:rPr>
        <w:t xml:space="preserve">1. Одобрить </w:t>
      </w:r>
      <w:r w:rsidRPr="008B4EFF">
        <w:rPr>
          <w:color w:val="000000" w:themeColor="text1"/>
          <w:sz w:val="28"/>
          <w:szCs w:val="28"/>
          <w:lang w:bidi="ru-RU"/>
        </w:rPr>
        <w:t>проект Закона Кыргызской Республики «</w:t>
      </w:r>
      <w:r w:rsidRPr="008B4EFF">
        <w:rPr>
          <w:color w:val="000000" w:themeColor="text1"/>
          <w:sz w:val="28"/>
          <w:szCs w:val="28"/>
          <w:lang w:val="ky-KG"/>
        </w:rPr>
        <w:t xml:space="preserve">О внесении изменений в Закон Кыргызской Республики </w:t>
      </w:r>
      <w:r w:rsidRPr="008B4EFF">
        <w:rPr>
          <w:color w:val="000000" w:themeColor="text1"/>
          <w:sz w:val="28"/>
          <w:szCs w:val="28"/>
          <w:lang w:bidi="ru-RU"/>
        </w:rPr>
        <w:t>«</w:t>
      </w:r>
      <w:r w:rsidRPr="008B4EFF">
        <w:rPr>
          <w:color w:val="000000" w:themeColor="text1"/>
          <w:sz w:val="28"/>
          <w:szCs w:val="28"/>
          <w:lang w:val="ky-KG"/>
        </w:rPr>
        <w:t>О внутренней миграции</w:t>
      </w:r>
      <w:r w:rsidRPr="008B4EFF">
        <w:rPr>
          <w:color w:val="000000" w:themeColor="text1"/>
          <w:sz w:val="28"/>
          <w:szCs w:val="28"/>
          <w:lang w:bidi="ru-RU"/>
        </w:rPr>
        <w:t>»</w:t>
      </w:r>
      <w:r w:rsidRPr="008B4EFF">
        <w:rPr>
          <w:color w:val="000000" w:themeColor="text1"/>
          <w:sz w:val="28"/>
          <w:szCs w:val="28"/>
        </w:rPr>
        <w:t>.</w:t>
      </w:r>
    </w:p>
    <w:p w:rsidR="00C6678D" w:rsidRPr="008B4EFF" w:rsidRDefault="00C6678D" w:rsidP="00C6678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B4EFF">
        <w:rPr>
          <w:color w:val="000000" w:themeColor="text1"/>
          <w:sz w:val="28"/>
          <w:szCs w:val="28"/>
        </w:rPr>
        <w:t>2. Направить указанный законопроект на рассмотрение в Жогорку Кенеш Кыргызской Республики.</w:t>
      </w:r>
    </w:p>
    <w:p w:rsidR="00C6678D" w:rsidRPr="008B4EFF" w:rsidRDefault="00C6678D" w:rsidP="00C6678D">
      <w:pPr>
        <w:pStyle w:val="a3"/>
        <w:spacing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B4EFF">
        <w:rPr>
          <w:rFonts w:ascii="Times New Roman" w:hAnsi="Times New Roman"/>
          <w:color w:val="000000" w:themeColor="text1"/>
          <w:sz w:val="28"/>
          <w:szCs w:val="28"/>
        </w:rPr>
        <w:t xml:space="preserve">3. Назначить официальным представителем </w:t>
      </w:r>
      <w:r>
        <w:rPr>
          <w:rFonts w:ascii="Times New Roman" w:hAnsi="Times New Roman"/>
          <w:color w:val="000000" w:themeColor="text1"/>
          <w:sz w:val="28"/>
          <w:szCs w:val="28"/>
        </w:rPr>
        <w:t>Кабинета Министров</w:t>
      </w:r>
      <w:r w:rsidRPr="008B4EFF">
        <w:rPr>
          <w:rFonts w:ascii="Times New Roman" w:hAnsi="Times New Roman"/>
          <w:color w:val="000000" w:themeColor="text1"/>
          <w:sz w:val="28"/>
          <w:szCs w:val="28"/>
        </w:rPr>
        <w:t xml:space="preserve"> Кыргызской Республики при рассмотрении указанного законопроекта Жогорку Кенешем Кыргызской Республики,</w:t>
      </w:r>
      <w:r w:rsidRPr="008B4EFF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министра цифрового развития Кыргызской Республики</w:t>
      </w:r>
      <w:r w:rsidRPr="008B4EF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6678D" w:rsidRPr="008B4EFF" w:rsidRDefault="00C6678D" w:rsidP="00C6678D">
      <w:pPr>
        <w:pStyle w:val="a3"/>
        <w:spacing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6678D" w:rsidRPr="008B4EFF" w:rsidRDefault="00C6678D" w:rsidP="00C6678D">
      <w:pPr>
        <w:pStyle w:val="a3"/>
        <w:spacing w:line="360" w:lineRule="auto"/>
        <w:ind w:firstLine="708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B4EF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Председатель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      А.У. Жапаров</w:t>
      </w:r>
    </w:p>
    <w:p w:rsidR="00C6678D" w:rsidRPr="008B4EFF" w:rsidRDefault="00C6678D" w:rsidP="00C6678D">
      <w:pPr>
        <w:spacing w:line="360" w:lineRule="auto"/>
        <w:jc w:val="right"/>
        <w:rPr>
          <w:color w:val="000000" w:themeColor="text1"/>
          <w:sz w:val="28"/>
          <w:szCs w:val="28"/>
        </w:rPr>
      </w:pPr>
    </w:p>
    <w:p w:rsidR="00C6678D" w:rsidRPr="008B4EFF" w:rsidRDefault="00C6678D" w:rsidP="00C6678D">
      <w:pPr>
        <w:spacing w:line="360" w:lineRule="auto"/>
        <w:jc w:val="right"/>
        <w:rPr>
          <w:color w:val="000000" w:themeColor="text1"/>
          <w:sz w:val="28"/>
          <w:szCs w:val="28"/>
        </w:rPr>
      </w:pPr>
    </w:p>
    <w:p w:rsidR="00C6678D" w:rsidRPr="008B4EFF" w:rsidRDefault="00C6678D" w:rsidP="00C6678D">
      <w:pPr>
        <w:spacing w:line="360" w:lineRule="auto"/>
        <w:jc w:val="right"/>
        <w:rPr>
          <w:color w:val="000000" w:themeColor="text1"/>
          <w:sz w:val="28"/>
          <w:szCs w:val="28"/>
        </w:rPr>
      </w:pPr>
    </w:p>
    <w:p w:rsidR="00C6678D" w:rsidRPr="008B4EFF" w:rsidRDefault="00C6678D" w:rsidP="00C6678D">
      <w:pPr>
        <w:spacing w:line="360" w:lineRule="auto"/>
        <w:jc w:val="right"/>
        <w:rPr>
          <w:color w:val="000000" w:themeColor="text1"/>
          <w:sz w:val="28"/>
          <w:szCs w:val="28"/>
        </w:rPr>
      </w:pPr>
    </w:p>
    <w:p w:rsidR="00C6678D" w:rsidRPr="008B4EFF" w:rsidRDefault="00C6678D" w:rsidP="00C6678D">
      <w:pPr>
        <w:spacing w:line="360" w:lineRule="auto"/>
        <w:jc w:val="right"/>
        <w:rPr>
          <w:color w:val="000000" w:themeColor="text1"/>
          <w:sz w:val="28"/>
          <w:szCs w:val="28"/>
        </w:rPr>
      </w:pPr>
    </w:p>
    <w:p w:rsidR="00C6678D" w:rsidRPr="008B4EFF" w:rsidRDefault="00C6678D" w:rsidP="00C6678D">
      <w:pPr>
        <w:spacing w:line="360" w:lineRule="auto"/>
        <w:jc w:val="right"/>
        <w:rPr>
          <w:color w:val="000000" w:themeColor="text1"/>
          <w:sz w:val="28"/>
          <w:szCs w:val="28"/>
        </w:rPr>
      </w:pPr>
    </w:p>
    <w:p w:rsidR="00C6678D" w:rsidRPr="008B4EFF" w:rsidRDefault="00C6678D" w:rsidP="00C6678D">
      <w:pPr>
        <w:spacing w:line="360" w:lineRule="auto"/>
        <w:rPr>
          <w:sz w:val="28"/>
          <w:szCs w:val="28"/>
        </w:rPr>
      </w:pPr>
    </w:p>
    <w:p w:rsidR="00894EAB" w:rsidRDefault="00894EAB">
      <w:bookmarkStart w:id="0" w:name="_GoBack"/>
      <w:bookmarkEnd w:id="0"/>
    </w:p>
    <w:sectPr w:rsidR="00894EAB" w:rsidSect="00FC5C2D">
      <w:pgSz w:w="11906" w:h="16838"/>
      <w:pgMar w:top="1134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C3E"/>
    <w:rsid w:val="003B0C3E"/>
    <w:rsid w:val="00894EAB"/>
    <w:rsid w:val="00C6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F5B1B6-401C-4A62-84A5-E11766C73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678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2022-03-11T10:25:00Z</dcterms:created>
  <dcterms:modified xsi:type="dcterms:W3CDTF">2022-03-11T10:25:00Z</dcterms:modified>
</cp:coreProperties>
</file>